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5B" w:rsidRPr="00F273A3" w:rsidRDefault="00F273A3" w:rsidP="0047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элементарных математических </w:t>
      </w:r>
      <w:r w:rsidR="0047575B" w:rsidRPr="00F2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210208" w:rsidRPr="00F273A3" w:rsidRDefault="00210208" w:rsidP="00210208">
      <w:pPr>
        <w:pStyle w:val="a3"/>
        <w:widowControl/>
        <w:tabs>
          <w:tab w:val="left" w:pos="240"/>
        </w:tabs>
        <w:spacing w:after="0" w:line="360" w:lineRule="auto"/>
        <w:ind w:left="-283"/>
        <w:jc w:val="both"/>
        <w:rPr>
          <w:b/>
        </w:rPr>
      </w:pPr>
      <w:r w:rsidRPr="00F273A3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  <w:r w:rsidR="00F273A3" w:rsidRPr="00F273A3">
        <w:rPr>
          <w:rFonts w:eastAsia="Times New Roman"/>
          <w:b/>
          <w:szCs w:val="28"/>
          <w:lang w:eastAsia="ru-RU"/>
        </w:rPr>
        <w:t xml:space="preserve">                                  </w:t>
      </w:r>
      <w:r w:rsidR="0047575B" w:rsidRPr="00F273A3">
        <w:rPr>
          <w:rFonts w:eastAsia="Times New Roman"/>
          <w:b/>
          <w:szCs w:val="28"/>
          <w:lang w:eastAsia="ru-RU"/>
        </w:rPr>
        <w:t>Пояснительная записка</w:t>
      </w:r>
      <w:r w:rsidRPr="00F273A3">
        <w:rPr>
          <w:b/>
        </w:rPr>
        <w:t xml:space="preserve">                                                          </w:t>
      </w:r>
    </w:p>
    <w:p w:rsidR="005D721C" w:rsidRPr="00F273A3" w:rsidRDefault="00486DAD" w:rsidP="00F273A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4996">
        <w:rPr>
          <w:b/>
          <w:sz w:val="24"/>
          <w:szCs w:val="24"/>
        </w:rPr>
        <w:t xml:space="preserve"> </w:t>
      </w:r>
      <w:proofErr w:type="gramStart"/>
      <w:r w:rsidRPr="003A4996">
        <w:rPr>
          <w:rFonts w:eastAsia="Times New Roman"/>
          <w:sz w:val="24"/>
          <w:szCs w:val="24"/>
          <w:lang w:eastAsia="ru-RU"/>
        </w:rPr>
        <w:t xml:space="preserve">Рабочая программа </w:t>
      </w:r>
      <w:r w:rsidRPr="003A4996">
        <w:rPr>
          <w:rFonts w:eastAsia="Times New Roman"/>
          <w:color w:val="000000"/>
          <w:sz w:val="24"/>
          <w:szCs w:val="24"/>
        </w:rPr>
        <w:t>дошкольного образования (группа кратковременно</w:t>
      </w:r>
      <w:r w:rsidR="004946B5">
        <w:rPr>
          <w:rFonts w:eastAsia="Times New Roman"/>
          <w:color w:val="000000"/>
          <w:sz w:val="24"/>
          <w:szCs w:val="24"/>
        </w:rPr>
        <w:t xml:space="preserve">го пребывания, далее ГКП) МБОУ ООШ пос. </w:t>
      </w:r>
      <w:proofErr w:type="spellStart"/>
      <w:r w:rsidR="004946B5">
        <w:rPr>
          <w:rFonts w:eastAsia="Times New Roman"/>
          <w:color w:val="000000"/>
          <w:sz w:val="24"/>
          <w:szCs w:val="24"/>
        </w:rPr>
        <w:t>Маломожайск</w:t>
      </w:r>
      <w:r w:rsidRPr="003A4996">
        <w:rPr>
          <w:rFonts w:eastAsia="Times New Roman"/>
          <w:color w:val="000000"/>
          <w:sz w:val="24"/>
          <w:szCs w:val="24"/>
        </w:rPr>
        <w:t>ое</w:t>
      </w:r>
      <w:proofErr w:type="spellEnd"/>
      <w:r w:rsidRPr="003A4996">
        <w:rPr>
          <w:rFonts w:eastAsia="Times New Roman"/>
          <w:color w:val="000000"/>
          <w:sz w:val="24"/>
          <w:szCs w:val="24"/>
        </w:rPr>
        <w:t xml:space="preserve"> составлена на основе примерной образовательной программы дошкольного образования «Детство» /О.В.Акулова, Т.И.Бабаева, Т.А.Березина и др./), </w:t>
      </w:r>
      <w:r w:rsidRPr="003A4996">
        <w:rPr>
          <w:sz w:val="24"/>
          <w:szCs w:val="24"/>
        </w:rPr>
        <w:t>которая является результатом многолетней научно-исследовательской работы коллектива кафедры дошкольной педагогики Института детства Российского государственного педагогического университета им. А.И. Герцена.</w:t>
      </w:r>
      <w:proofErr w:type="gramEnd"/>
      <w:r w:rsidRPr="003A4996">
        <w:rPr>
          <w:sz w:val="24"/>
          <w:szCs w:val="24"/>
        </w:rPr>
        <w:t xml:space="preserve"> Программа «Детство» 2014 года – это вариативная примерная образовательная программа дошкольного образования (Примерная 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75B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="00BD46BC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элементарных математических представлений</w:t>
      </w:r>
      <w:r w:rsidR="0047575B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BD46BC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оставлена с учетом особенностей группы кратковремен</w:t>
      </w:r>
      <w:r w:rsidR="0049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пребывания детей при МБОУ ООШ пос. </w:t>
      </w:r>
      <w:proofErr w:type="spellStart"/>
      <w:r w:rsidR="0049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Маломожайск</w:t>
      </w:r>
      <w:r w:rsidR="00BD46BC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proofErr w:type="spellEnd"/>
      <w:r w:rsidR="00BD46BC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 именно, дети, посещающие группу, находились на домашнем воспитании, не имея возможности посещать ДОУ. Отсутствуют элементарные навыки, характерные для их возраста. Поэтому программа составлена таким образом, что темы за</w:t>
      </w:r>
      <w:r w:rsidR="00C171DA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нятий подобраны с учетом самых элементарных понятий </w:t>
      </w:r>
      <w:r w:rsidR="00BD46BC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математике.</w:t>
      </w:r>
      <w:r w:rsidR="00CD6E5B" w:rsidRPr="00F273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42799" w:rsidRPr="00F273A3" w:rsidRDefault="00CD6E5B" w:rsidP="00F273A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73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Математика дает огромные возможности для развития познавательных способностей, которые являются базой для формирования математического мышления в перспективе, а сформированность такого мышления – гарантия для успешного усвоения математического содержания в дальнейшем.</w:t>
      </w:r>
    </w:p>
    <w:p w:rsidR="00142799" w:rsidRDefault="00142799" w:rsidP="00F27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3A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Цель</w:t>
      </w:r>
      <w:r w:rsidRPr="00F273A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F273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программы:</w:t>
      </w:r>
      <w:r w:rsidRPr="00F27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умственных способностей и математических представлений, умений мыслить, логически рассуждать, находить скрытые для непосредственного восприятия математические взаимосвязи и взаимозависимости.</w:t>
      </w:r>
    </w:p>
    <w:p w:rsidR="00486DAD" w:rsidRPr="00F273A3" w:rsidRDefault="00486DAD" w:rsidP="00F27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799" w:rsidRPr="00F273A3" w:rsidRDefault="0047575B" w:rsidP="00C17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799"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 программы по развитию элементарных математических представлений являются:</w:t>
      </w:r>
    </w:p>
    <w:p w:rsidR="00142799" w:rsidRPr="00F273A3" w:rsidRDefault="00142799" w:rsidP="00C1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 о числе и количестве: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Упражнять в операциях объединения множеств, удаления из множества части или отдельных его частей.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навыки количественного и порядкового счета в пределах 10.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цифрами от 0 до 9.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понимание отношений между числами натурального ряда, умение увеличивать и уменьшать каждое число на 1.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Учить называть числа в прямом и обратном порядке, последующее и предыдущее число к </w:t>
      </w:r>
      <w:proofErr w:type="gramStart"/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названному</w:t>
      </w:r>
      <w:proofErr w:type="gramEnd"/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обозначенному цифрой, определять пропущенное число.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Познакомить с составом чисел второго пятка из единиц.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раскладывать числа на два меньших и составлять из двух меньших большее (в пределах 10, на наглядной основе).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монетами достоинством 1, 5, 10 копеек, 1, 2, 5, 10 рублей.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составлять и решать простые арифметические задачи на сложение и вычитание; при решении задач пользоваться знаками действий с цифрами: плюс</w:t>
      </w:r>
      <w:proofErr w:type="gramStart"/>
      <w:r w:rsidR="00C171DA"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(-), равно (=).</w:t>
      </w:r>
    </w:p>
    <w:p w:rsidR="00142799" w:rsidRPr="00F273A3" w:rsidRDefault="00142799" w:rsidP="00C171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представлений о величине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считать по заданной мере, когда за единицу счета принимается не один, а несколько предметов или часть предмета.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т.д.); устанавливать соотношение целого и части, размера частей; находить части целого и целое по известным частям.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измерять длину, ширину, высоту предметов (сантиметры, метры, километры), объем жидких и сыпучих веществ с помощью условной меры (литр).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представление о том, что результат измерения (длины, веса, объема предметов) зависит от величины условной меры.</w:t>
      </w:r>
    </w:p>
    <w:p w:rsidR="00142799" w:rsidRPr="00F273A3" w:rsidRDefault="00142799" w:rsidP="00C171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представлений о форме: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знание известных геометрических фигур, их элементов (вершины, углы, стороны) и некоторых их свойств.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Дать представление о многоугольнике, о прямой линии, отрезке прямой.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142799" w:rsidRPr="00F273A3" w:rsidRDefault="00142799" w:rsidP="00C171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пространственной ориентировки: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Учить «читать» простейшую графическую информацию, обозначающую пространственные отношения объектов и направление их 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142799" w:rsidRPr="00F273A3" w:rsidRDefault="00142799" w:rsidP="00C171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ориентировки во времени: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пользоваться в речи словами-понятиями: сначала, потом, до, после, раньше, позже, в одно и то же время.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определять время по часам с точностью до 1 часа.</w:t>
      </w:r>
    </w:p>
    <w:p w:rsidR="00142799" w:rsidRPr="00F273A3" w:rsidRDefault="00142799" w:rsidP="00C171DA">
      <w:pPr>
        <w:pStyle w:val="a8"/>
        <w:shd w:val="clear" w:color="auto" w:fill="FFFFFF"/>
        <w:spacing w:before="0" w:beforeAutospacing="0" w:after="120" w:afterAutospacing="0" w:line="240" w:lineRule="atLeast"/>
      </w:pPr>
      <w:r w:rsidRPr="00F273A3">
        <w:t xml:space="preserve">В программе также заложены возможности предусмотренного стандартом формирования у воспитанников общеучебных  умений и навыков, универсальных способов деятельности и ключевых компетенции. </w:t>
      </w:r>
    </w:p>
    <w:p w:rsidR="00A863DE" w:rsidRPr="00F273A3" w:rsidRDefault="00A863DE" w:rsidP="00C171D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с учетом межпредметных связей по разделам:</w:t>
      </w:r>
    </w:p>
    <w:p w:rsidR="00A863DE" w:rsidRPr="00F273A3" w:rsidRDefault="00A863DE" w:rsidP="00C171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 - 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развивают ориентировку в пространстве при выполнении основных движений: ходьба, бег в разных направлениях, строевые упражнения (построение в колонну по одному, в круг; перестроение в колонну по двое, по трое, по четыре на ходу, из одного круга в несколько, повороты направо, налево, кругом), играя в подвижные игры.</w:t>
      </w:r>
    </w:p>
    <w:p w:rsidR="00A863DE" w:rsidRPr="00F273A3" w:rsidRDefault="00A863DE" w:rsidP="00C171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«Конструирование» -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знакомятся с геометрическими телами, обследуют, зарисовывают их в разных позициях (вид спереди, сбоку, сверху), учатся работать с планом, ориентироваться на листе бумаги.</w:t>
      </w:r>
    </w:p>
    <w:p w:rsidR="00A863DE" w:rsidRPr="00F273A3" w:rsidRDefault="00A863DE" w:rsidP="00C171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«Ознакомление с окружающим миром» - 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последовательность времен года.</w:t>
      </w:r>
    </w:p>
    <w:p w:rsidR="00A863DE" w:rsidRPr="00F273A3" w:rsidRDefault="00A863DE" w:rsidP="00C171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искусство» - 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A863DE" w:rsidRDefault="00A863DE" w:rsidP="00C171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«Игра», </w:t>
      </w:r>
      <w:r w:rsidR="00D9416B"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знания и умения, 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на занятиях</w:t>
      </w:r>
      <w:r w:rsidR="00D9416B"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применяют в игровой деятельности</w:t>
      </w:r>
      <w:r w:rsidRPr="00F273A3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486DAD" w:rsidRPr="00486DAD" w:rsidRDefault="00486DAD" w:rsidP="00486DA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DAD">
        <w:rPr>
          <w:rFonts w:ascii="Times New Roman" w:hAnsi="Times New Roman" w:cs="Times New Roman"/>
          <w:b/>
          <w:sz w:val="24"/>
          <w:szCs w:val="24"/>
        </w:rPr>
        <w:t>Связь с другими образовательными областями</w:t>
      </w:r>
    </w:p>
    <w:p w:rsidR="00486DAD" w:rsidRPr="00486DAD" w:rsidRDefault="00486DAD" w:rsidP="00486DA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10241"/>
      </w:tblGrid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F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развивают ориентировку в пространстве при выполнении основных движений: ходьба, бег в разных направлениях, строевые упражнения (построение в колонну по одному, в круг; перестроение в колонну по двое, по трое, по четыре на ходу, из одного круга в несколько, </w:t>
            </w:r>
            <w:r w:rsidRPr="00F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 направо, налево, кругом), играя в подвижные игры.</w:t>
            </w: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«Ознакомление с окружающим миром»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F273A3" w:rsidRDefault="00486DAD" w:rsidP="00486DA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изучают последовательность времен года.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 и аппликация»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F273A3" w:rsidRDefault="00486DAD" w:rsidP="00486DA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знакомятся с геометрическими телами, обследуют, зарисовывают их в разных позициях (вид спереди, сбоку, сверху), учатся работать с планом, ориентироваться на листе бумаги.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«Познание»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Формирование  целостной картины мира, расширение кругозора через знакомство с произведениями зарубежных авторов, формирование элементарных математических представлений с использованием русских народных сказок («Три медведя», «Волк и семеро козлят», «Колобок» и т.п.) для закрепления навыка порядкового счета</w:t>
            </w: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F273A3" w:rsidRDefault="00486DAD" w:rsidP="00486DA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умение сравнивать предметы между собой, изображать предметы, передавая их форму, величину.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«Музыка»</w:t>
            </w: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музыкальных произведений с целью усиления эмоционального 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 на НОД</w:t>
            </w: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D" w:rsidRPr="003C7F9A" w:rsidTr="00A478F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AD" w:rsidRPr="00486DAD" w:rsidRDefault="00486DAD" w:rsidP="00486DA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71"/>
        <w:gridCol w:w="3676"/>
        <w:gridCol w:w="7738"/>
      </w:tblGrid>
      <w:tr w:rsidR="00486DAD" w:rsidRPr="003C7F9A" w:rsidTr="00A4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86DAD" w:rsidRPr="003C7F9A" w:rsidTr="00A478FD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86DAD" w:rsidRPr="003C7F9A" w:rsidTr="00A478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86DAD" w:rsidRPr="003C7F9A" w:rsidTr="00A478FD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D" w:rsidRPr="003C7F9A" w:rsidTr="00A478FD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 с детьми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сюжетно-ролевая, театрализованная)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театра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книжном уголке и театральном уголке (рассматривание, инсценировка)</w:t>
            </w:r>
          </w:p>
          <w:p w:rsidR="00486DAD" w:rsidRPr="003C7F9A" w:rsidRDefault="00486DAD" w:rsidP="00A47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9A">
              <w:rPr>
                <w:rFonts w:ascii="Times New Roman" w:hAnsi="Times New Roman" w:cs="Times New Roman"/>
                <w:sz w:val="24"/>
                <w:szCs w:val="24"/>
              </w:rPr>
              <w:t>Во всех видах детской деятельности</w:t>
            </w:r>
          </w:p>
        </w:tc>
      </w:tr>
    </w:tbl>
    <w:p w:rsidR="00486DAD" w:rsidRPr="00F273A3" w:rsidRDefault="00486DAD" w:rsidP="00486D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273A3" w:rsidRDefault="003B26D2" w:rsidP="00F273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концу года дети могут</w:t>
      </w:r>
    </w:p>
    <w:p w:rsidR="003B26D2" w:rsidRDefault="003B26D2" w:rsidP="00F273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 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объединять различные группы предметов, имеющие общий признак, в единое множество и удалять из множества отдельные его части. Устанавливать связи и отношения между целым множеством и различными его частями; находить части целого множества и целое по известным частям.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Считать до 10 и дальше.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Называть числа в прямом и обратном порядке, начиная с любого числа натурального ряда в пределах 10.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Соотносить цифру (0-9) и количество предметов.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Составлять и решать задачи в одно действие на сложение и вычитание, пользоваться цифрами и арифметическими знаками</w:t>
      </w:r>
      <w:proofErr w:type="gramStart"/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(+, -, =, &lt;, &gt;).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величины: длину, объем, массу и способы их измерения.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Измерять длину предметов, отрезки прямых линий, объемы жидких и сыпучих веществ с помощью условных мер. Понимать зависимость между величиной меры и числом.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Делить предметы (фигуры) на несколько равных частей. Сравнивать целый предмет и его часть. Соотносить величину предметов и частей.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Различать, называть: отрезок, угол, круг (овал), многоугольники, шар, куб, цилиндр. Проводить их сравнение.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Воссоздавать из частей, видоизменять геометрические фигуры по условию и конечному результату; составлять из малых форм большие.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Сравнивать предметы по форме; узнавать знакомые фигуры в предметах реального мира.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знакомыми обозначениями.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временные отношения (день – неделя – месяц); время по часам с точностью до 1 часа.</w:t>
      </w:r>
    </w:p>
    <w:p w:rsidR="004946B5" w:rsidRPr="00F273A3" w:rsidRDefault="004946B5" w:rsidP="00F273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D2" w:rsidRPr="00F273A3" w:rsidRDefault="003B26D2" w:rsidP="00C171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Знать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 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и состав чисел первого пятка из двух меньших.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получить каждое число первого десятка, прибавляя единицу к предыдущему и вычитать единицу из следующего за ним в ряду.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Монеты достоинством 1, 5, 10 копеек; 1, 2, 5 рублей.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текущего месяца года; последовательность всех дней недели, времен года.</w:t>
      </w:r>
    </w:p>
    <w:p w:rsidR="003B26D2" w:rsidRPr="00F273A3" w:rsidRDefault="003B26D2" w:rsidP="00C171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</w:t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единице измерения длины; веса; объема; денежных единицах.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временных интервалах: временем суток, года.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определении времени по часам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количественной характеристике числа.</w:t>
      </w:r>
    </w:p>
    <w:p w:rsidR="005D721C" w:rsidRPr="00F273A3" w:rsidRDefault="007A7290" w:rsidP="005D721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Особенности контингента МБОУ ООШ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Маломожайск</w:t>
      </w:r>
      <w:r w:rsidR="005D721C" w:rsidRPr="00F273A3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ое</w:t>
      </w:r>
      <w:proofErr w:type="spellEnd"/>
      <w:r w:rsidR="005D721C" w:rsidRPr="00F273A3">
        <w:rPr>
          <w:rFonts w:ascii="Times New Roman" w:eastAsia="Times New Roman" w:hAnsi="Times New Roman" w:cs="Times New Roman"/>
          <w:b/>
          <w:i/>
          <w:szCs w:val="24"/>
          <w:u w:val="single"/>
          <w:lang w:eastAsia="ru-RU"/>
        </w:rPr>
        <w:t>,  в котором реализуется данная программа.</w:t>
      </w:r>
    </w:p>
    <w:p w:rsidR="00486DAD" w:rsidRPr="003A4996" w:rsidRDefault="00486DAD" w:rsidP="00486DAD">
      <w:pPr>
        <w:spacing w:after="120" w:line="240" w:lineRule="auto"/>
        <w:contextualSpacing/>
        <w:jc w:val="both"/>
        <w:rPr>
          <w:b/>
          <w:sz w:val="24"/>
          <w:szCs w:val="24"/>
        </w:rPr>
      </w:pPr>
      <w:r w:rsidRPr="003A4996">
        <w:rPr>
          <w:b/>
          <w:sz w:val="24"/>
          <w:szCs w:val="24"/>
        </w:rPr>
        <w:t>При М</w:t>
      </w:r>
      <w:r w:rsidR="00AE61EB">
        <w:rPr>
          <w:b/>
          <w:sz w:val="24"/>
          <w:szCs w:val="24"/>
        </w:rPr>
        <w:t xml:space="preserve">БОУ СОШ пос. </w:t>
      </w:r>
      <w:proofErr w:type="spellStart"/>
      <w:r w:rsidR="00AE61EB">
        <w:rPr>
          <w:b/>
          <w:sz w:val="24"/>
          <w:szCs w:val="24"/>
        </w:rPr>
        <w:t>Маломожайское</w:t>
      </w:r>
      <w:proofErr w:type="spellEnd"/>
      <w:r w:rsidRPr="003A4996">
        <w:rPr>
          <w:b/>
          <w:sz w:val="24"/>
          <w:szCs w:val="24"/>
        </w:rPr>
        <w:t xml:space="preserve"> функционирует группа кратковремен</w:t>
      </w:r>
      <w:r w:rsidR="007A7290">
        <w:rPr>
          <w:b/>
          <w:sz w:val="24"/>
          <w:szCs w:val="24"/>
        </w:rPr>
        <w:t>н</w:t>
      </w:r>
      <w:r w:rsidR="00AE61EB">
        <w:rPr>
          <w:b/>
          <w:sz w:val="24"/>
          <w:szCs w:val="24"/>
        </w:rPr>
        <w:t>ого пребывания. В ГКП приняты 10 детей от 4,6 лет. 7</w:t>
      </w:r>
      <w:r w:rsidR="007A7290">
        <w:rPr>
          <w:b/>
          <w:sz w:val="24"/>
          <w:szCs w:val="24"/>
        </w:rPr>
        <w:t xml:space="preserve"> человек  </w:t>
      </w:r>
      <w:r w:rsidRPr="003A4996">
        <w:rPr>
          <w:b/>
          <w:sz w:val="24"/>
          <w:szCs w:val="24"/>
        </w:rPr>
        <w:t xml:space="preserve"> по возрасту  являются детьми подготовительной группы</w:t>
      </w:r>
      <w:r w:rsidR="00AE61EB">
        <w:rPr>
          <w:b/>
          <w:sz w:val="24"/>
          <w:szCs w:val="24"/>
        </w:rPr>
        <w:t>, 3</w:t>
      </w:r>
      <w:r w:rsidR="007A7290">
        <w:rPr>
          <w:b/>
          <w:sz w:val="24"/>
          <w:szCs w:val="24"/>
        </w:rPr>
        <w:t xml:space="preserve"> человек</w:t>
      </w:r>
      <w:r w:rsidR="00AE61EB">
        <w:rPr>
          <w:b/>
          <w:sz w:val="24"/>
          <w:szCs w:val="24"/>
        </w:rPr>
        <w:t>а</w:t>
      </w:r>
      <w:r w:rsidR="007A7290">
        <w:rPr>
          <w:b/>
          <w:sz w:val="24"/>
          <w:szCs w:val="24"/>
        </w:rPr>
        <w:t xml:space="preserve"> являются детьми старшей группы и средней группы</w:t>
      </w:r>
      <w:r w:rsidRPr="003A4996">
        <w:rPr>
          <w:b/>
          <w:sz w:val="24"/>
          <w:szCs w:val="24"/>
        </w:rPr>
        <w:t>. На этом основании программа ГКП сориентирована на детей подготовительной группы.  Дети посеща</w:t>
      </w:r>
      <w:r w:rsidR="00AE61EB">
        <w:rPr>
          <w:b/>
          <w:sz w:val="24"/>
          <w:szCs w:val="24"/>
        </w:rPr>
        <w:t>ют группу с пос.</w:t>
      </w:r>
      <w:r w:rsidR="007A7290">
        <w:rPr>
          <w:b/>
          <w:sz w:val="24"/>
          <w:szCs w:val="24"/>
        </w:rPr>
        <w:t xml:space="preserve"> </w:t>
      </w:r>
      <w:proofErr w:type="spellStart"/>
      <w:r w:rsidR="007A7290">
        <w:rPr>
          <w:b/>
          <w:sz w:val="24"/>
          <w:szCs w:val="24"/>
        </w:rPr>
        <w:t>Маломожайское</w:t>
      </w:r>
      <w:proofErr w:type="spellEnd"/>
      <w:r w:rsidRPr="003A4996">
        <w:rPr>
          <w:b/>
          <w:sz w:val="24"/>
          <w:szCs w:val="24"/>
        </w:rPr>
        <w:t>. При составлении рабочих программ были учтены те факты, что  все дети ГКП находились на домашнем воспитании, не посе</w:t>
      </w:r>
      <w:r w:rsidR="00AE61EB">
        <w:rPr>
          <w:b/>
          <w:sz w:val="24"/>
          <w:szCs w:val="24"/>
        </w:rPr>
        <w:t>щали ДОУ, так как в названном населенном пункте нет детского сада</w:t>
      </w:r>
      <w:r w:rsidRPr="003A4996">
        <w:rPr>
          <w:b/>
          <w:sz w:val="24"/>
          <w:szCs w:val="24"/>
        </w:rPr>
        <w:t>. Следовательно, дети нуждаются в том, чтобы включить в программу некоторые темы с программы для четырехлеток.</w:t>
      </w:r>
    </w:p>
    <w:p w:rsidR="005D721C" w:rsidRPr="00F273A3" w:rsidRDefault="005D721C" w:rsidP="005D721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B" w:rsidRPr="00F273A3" w:rsidRDefault="0047575B" w:rsidP="00C17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литература: Г. П. Шалаева «Математика», С. Е. Гаврина «Учимся считать»,</w:t>
      </w:r>
      <w:r w:rsidR="00D467BB"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Корнеева «Счет для маленьких», Н. Владимирова «Арифметика для малышей», С. Волков «Арифметика».</w:t>
      </w:r>
    </w:p>
    <w:bookmarkEnd w:id="0"/>
    <w:p w:rsidR="0047575B" w:rsidRPr="00F273A3" w:rsidRDefault="0047575B" w:rsidP="00C17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7575B" w:rsidRPr="00F273A3" w:rsidRDefault="0047575B" w:rsidP="004757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75B" w:rsidRPr="00F273A3" w:rsidRDefault="0047575B" w:rsidP="004757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75B" w:rsidRPr="00F273A3" w:rsidRDefault="0047575B" w:rsidP="004757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38C" w:rsidRPr="00F273A3" w:rsidRDefault="0087238C" w:rsidP="004757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238C" w:rsidRPr="00F273A3" w:rsidSect="001A65B7">
      <w:type w:val="continuous"/>
      <w:pgSz w:w="16837" w:h="11905" w:orient="landscape" w:code="9"/>
      <w:pgMar w:top="851" w:right="1134" w:bottom="170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71D059E"/>
    <w:multiLevelType w:val="multilevel"/>
    <w:tmpl w:val="5D90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72ECF"/>
    <w:multiLevelType w:val="multilevel"/>
    <w:tmpl w:val="D8D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C56A9"/>
    <w:multiLevelType w:val="multilevel"/>
    <w:tmpl w:val="D0C4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861BBD"/>
    <w:multiLevelType w:val="multilevel"/>
    <w:tmpl w:val="D5B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1B5CCE"/>
    <w:multiLevelType w:val="multilevel"/>
    <w:tmpl w:val="4D7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287481"/>
    <w:multiLevelType w:val="multilevel"/>
    <w:tmpl w:val="994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E1506"/>
    <w:multiLevelType w:val="multilevel"/>
    <w:tmpl w:val="825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106ABF"/>
    <w:multiLevelType w:val="multilevel"/>
    <w:tmpl w:val="E79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F1003"/>
    <w:multiLevelType w:val="multilevel"/>
    <w:tmpl w:val="E79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0868C9"/>
    <w:multiLevelType w:val="multilevel"/>
    <w:tmpl w:val="73D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972AE"/>
    <w:multiLevelType w:val="multilevel"/>
    <w:tmpl w:val="73D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927C1"/>
    <w:multiLevelType w:val="multilevel"/>
    <w:tmpl w:val="73D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84475"/>
    <w:multiLevelType w:val="multilevel"/>
    <w:tmpl w:val="FD26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BD5E97"/>
    <w:multiLevelType w:val="multilevel"/>
    <w:tmpl w:val="135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F47E98"/>
    <w:multiLevelType w:val="multilevel"/>
    <w:tmpl w:val="A9C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2718C"/>
    <w:multiLevelType w:val="multilevel"/>
    <w:tmpl w:val="D1BC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1C00F1"/>
    <w:multiLevelType w:val="multilevel"/>
    <w:tmpl w:val="73D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CF5273"/>
    <w:rsid w:val="00013EFD"/>
    <w:rsid w:val="00027242"/>
    <w:rsid w:val="00053540"/>
    <w:rsid w:val="00086174"/>
    <w:rsid w:val="000B43F8"/>
    <w:rsid w:val="000D081A"/>
    <w:rsid w:val="00142799"/>
    <w:rsid w:val="001A65B7"/>
    <w:rsid w:val="001C5217"/>
    <w:rsid w:val="001C605E"/>
    <w:rsid w:val="001E2C4D"/>
    <w:rsid w:val="00210208"/>
    <w:rsid w:val="00240331"/>
    <w:rsid w:val="002C7A37"/>
    <w:rsid w:val="00330FFF"/>
    <w:rsid w:val="00373457"/>
    <w:rsid w:val="003B26D2"/>
    <w:rsid w:val="003D0BAB"/>
    <w:rsid w:val="00407301"/>
    <w:rsid w:val="004331C9"/>
    <w:rsid w:val="00446D9E"/>
    <w:rsid w:val="00465CD9"/>
    <w:rsid w:val="0047575B"/>
    <w:rsid w:val="00486DAD"/>
    <w:rsid w:val="004946B5"/>
    <w:rsid w:val="004D450F"/>
    <w:rsid w:val="005B6FF8"/>
    <w:rsid w:val="005D721C"/>
    <w:rsid w:val="00771321"/>
    <w:rsid w:val="007A7290"/>
    <w:rsid w:val="007D5F53"/>
    <w:rsid w:val="00816595"/>
    <w:rsid w:val="0087238C"/>
    <w:rsid w:val="009620A3"/>
    <w:rsid w:val="009E6AF1"/>
    <w:rsid w:val="00A863DE"/>
    <w:rsid w:val="00AE61EB"/>
    <w:rsid w:val="00B41564"/>
    <w:rsid w:val="00B70902"/>
    <w:rsid w:val="00BD2809"/>
    <w:rsid w:val="00BD46BC"/>
    <w:rsid w:val="00C171DA"/>
    <w:rsid w:val="00CD6E5B"/>
    <w:rsid w:val="00CE5F1D"/>
    <w:rsid w:val="00CF5273"/>
    <w:rsid w:val="00D35AE2"/>
    <w:rsid w:val="00D467BB"/>
    <w:rsid w:val="00D9416B"/>
    <w:rsid w:val="00DF7E88"/>
    <w:rsid w:val="00EE2592"/>
    <w:rsid w:val="00F2070C"/>
    <w:rsid w:val="00F273A3"/>
    <w:rsid w:val="00F3110E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02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020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210208"/>
    <w:pPr>
      <w:spacing w:after="0" w:line="240" w:lineRule="auto"/>
    </w:pPr>
  </w:style>
  <w:style w:type="character" w:customStyle="1" w:styleId="FontStyle202">
    <w:name w:val="Font Style202"/>
    <w:basedOn w:val="a0"/>
    <w:uiPriority w:val="99"/>
    <w:rsid w:val="0021020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1020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basedOn w:val="a0"/>
    <w:uiPriority w:val="99"/>
    <w:rsid w:val="00210208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1">
    <w:name w:val="Абзац списка1"/>
    <w:basedOn w:val="a"/>
    <w:rsid w:val="00DF7E88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0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42799"/>
    <w:rPr>
      <w:b/>
      <w:bCs/>
    </w:rPr>
  </w:style>
  <w:style w:type="character" w:customStyle="1" w:styleId="apple-converted-space">
    <w:name w:val="apple-converted-space"/>
    <w:basedOn w:val="a0"/>
    <w:rsid w:val="00142799"/>
  </w:style>
  <w:style w:type="paragraph" w:styleId="a8">
    <w:name w:val="Normal (Web)"/>
    <w:basedOn w:val="a"/>
    <w:uiPriority w:val="99"/>
    <w:unhideWhenUsed/>
    <w:rsid w:val="0014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D72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User16</cp:lastModifiedBy>
  <cp:revision>34</cp:revision>
  <cp:lastPrinted>2014-10-17T06:24:00Z</cp:lastPrinted>
  <dcterms:created xsi:type="dcterms:W3CDTF">2012-09-21T05:51:00Z</dcterms:created>
  <dcterms:modified xsi:type="dcterms:W3CDTF">2016-09-09T08:21:00Z</dcterms:modified>
</cp:coreProperties>
</file>