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29" w:rsidRPr="00437D29" w:rsidRDefault="00437D29" w:rsidP="00437D2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7D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Конструирование и аппликация </w:t>
      </w:r>
    </w:p>
    <w:p w:rsidR="00437D29" w:rsidRDefault="00CC12DD" w:rsidP="00437D2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CC12DD" w:rsidRDefault="00CC12DD" w:rsidP="00437D2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2DD" w:rsidRDefault="00CC12DD" w:rsidP="00CC12DD">
      <w:pPr>
        <w:pStyle w:val="a6"/>
        <w:widowControl/>
        <w:tabs>
          <w:tab w:val="left" w:pos="240"/>
        </w:tabs>
        <w:spacing w:after="0"/>
        <w:jc w:val="both"/>
        <w:rPr>
          <w:b/>
        </w:rPr>
      </w:pPr>
      <w:proofErr w:type="gramStart"/>
      <w:r w:rsidRPr="00751409">
        <w:rPr>
          <w:rFonts w:eastAsia="Times New Roman"/>
          <w:lang w:eastAsia="ru-RU"/>
        </w:rPr>
        <w:t xml:space="preserve">Рабочая программа </w:t>
      </w:r>
      <w:r w:rsidRPr="00465DAE">
        <w:rPr>
          <w:rFonts w:eastAsia="Times New Roman"/>
          <w:color w:val="000000"/>
          <w:szCs w:val="28"/>
        </w:rPr>
        <w:t>дошкольного образования</w:t>
      </w:r>
      <w:r>
        <w:rPr>
          <w:rFonts w:eastAsia="Times New Roman"/>
          <w:color w:val="000000"/>
          <w:szCs w:val="28"/>
        </w:rPr>
        <w:t xml:space="preserve"> по конструированию и аппликации</w:t>
      </w:r>
      <w:r w:rsidRPr="00465DAE">
        <w:rPr>
          <w:rFonts w:eastAsia="Times New Roman"/>
          <w:color w:val="000000"/>
          <w:szCs w:val="28"/>
        </w:rPr>
        <w:t xml:space="preserve"> (группа кратковременно</w:t>
      </w:r>
      <w:r w:rsidR="00F3644C">
        <w:rPr>
          <w:rFonts w:eastAsia="Times New Roman"/>
          <w:color w:val="000000"/>
          <w:szCs w:val="28"/>
        </w:rPr>
        <w:t xml:space="preserve">го пребывания, далее ГКП) МБОУ ООШ пос. </w:t>
      </w:r>
      <w:proofErr w:type="spellStart"/>
      <w:r w:rsidR="00F3644C">
        <w:rPr>
          <w:rFonts w:eastAsia="Times New Roman"/>
          <w:color w:val="000000"/>
          <w:szCs w:val="28"/>
        </w:rPr>
        <w:t>Маломожайское</w:t>
      </w:r>
      <w:proofErr w:type="spellEnd"/>
      <w:r w:rsidRPr="00465DAE">
        <w:rPr>
          <w:rFonts w:eastAsia="Times New Roman"/>
          <w:color w:val="000000"/>
          <w:szCs w:val="28"/>
        </w:rPr>
        <w:t xml:space="preserve"> составлена на основе примерной образовательной программы дошкольного образова</w:t>
      </w:r>
      <w:r>
        <w:rPr>
          <w:rFonts w:eastAsia="Times New Roman"/>
          <w:color w:val="000000"/>
          <w:szCs w:val="28"/>
        </w:rPr>
        <w:t>ния</w:t>
      </w:r>
      <w:r w:rsidRPr="00465DAE">
        <w:rPr>
          <w:rFonts w:eastAsia="Times New Roman"/>
          <w:color w:val="000000"/>
          <w:szCs w:val="28"/>
        </w:rPr>
        <w:t xml:space="preserve"> «Детство» /</w:t>
      </w:r>
      <w:r>
        <w:rPr>
          <w:rFonts w:eastAsia="Times New Roman"/>
          <w:color w:val="000000"/>
          <w:szCs w:val="28"/>
        </w:rPr>
        <w:t xml:space="preserve">О.В.Акулова, </w:t>
      </w:r>
      <w:r w:rsidRPr="00465DAE">
        <w:rPr>
          <w:rFonts w:eastAsia="Times New Roman"/>
          <w:color w:val="000000"/>
          <w:szCs w:val="28"/>
        </w:rPr>
        <w:t xml:space="preserve">Т.И.Бабаева, </w:t>
      </w:r>
      <w:r>
        <w:rPr>
          <w:rFonts w:eastAsia="Times New Roman"/>
          <w:color w:val="000000"/>
          <w:szCs w:val="28"/>
        </w:rPr>
        <w:t>Т.А.Березина</w:t>
      </w:r>
      <w:r w:rsidRPr="00465DAE">
        <w:rPr>
          <w:rFonts w:eastAsia="Times New Roman"/>
          <w:color w:val="000000"/>
          <w:szCs w:val="28"/>
        </w:rPr>
        <w:t xml:space="preserve"> и др./), </w:t>
      </w:r>
      <w:r w:rsidRPr="00465DAE">
        <w:t>которая является результатом многолетней научно-исследовательской работы коллектива кафедры дошкольной педагогики Института детства Российского государственного педагогического университета им. А.И. Г</w:t>
      </w:r>
      <w:r w:rsidR="00126328">
        <w:t>ерцена.</w:t>
      </w:r>
      <w:proofErr w:type="gramEnd"/>
      <w:r w:rsidR="00126328">
        <w:t xml:space="preserve"> Программа «Детство» 2014</w:t>
      </w:r>
      <w:r w:rsidRPr="00465DAE">
        <w:t xml:space="preserve"> года – это вариативная примерная образовательная программа дошкольного образования (Примерная программа), которая разработана на основе Федерального государственного образовательного стандарта дошкольного образования (Приказ № 1155 Министерства образования и науки от 17 октября 2013 года).</w:t>
      </w:r>
      <w:r>
        <w:t xml:space="preserve">   </w:t>
      </w:r>
    </w:p>
    <w:p w:rsidR="00474492" w:rsidRDefault="00474492" w:rsidP="00D91C9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C90" w:rsidRPr="00474492" w:rsidRDefault="00D91C90" w:rsidP="00474492">
      <w:pPr>
        <w:tabs>
          <w:tab w:val="left" w:pos="51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 образовательном процессе с  подготовительной направленностью 5 рабочих дней. Расписание НОД составлено ступенчато.  Это значит, что в сентябре – октябре – 15 НОД по 25 минут еженедельно, в ноябре – декабре – 16 НОД по 25 минут еженедельно, а с января по май месяц – 17 НОД по 30  минут. Между НОД – динамические паузы, игры по интересам, групповые, ситуативные и подвижные игры.</w:t>
      </w:r>
    </w:p>
    <w:p w:rsidR="00C41C09" w:rsidRPr="00D91C90" w:rsidRDefault="00C41C09" w:rsidP="00D91C9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>
        <w:rPr>
          <w:b/>
        </w:rPr>
        <w:t>Рабочая программа определяет содержание и организацию воспитательно-образовательного процесса для детей с подготовительной направленностью к школе группы.</w:t>
      </w:r>
    </w:p>
    <w:p w:rsidR="00072C39" w:rsidRPr="008413D0" w:rsidRDefault="00437D29" w:rsidP="00437D29">
      <w:pPr>
        <w:tabs>
          <w:tab w:val="left" w:pos="51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задачей</w:t>
      </w:r>
      <w:r w:rsidRPr="0043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конструированию и аппликации является обучение детей видеть конструкцию предмета и анализировать её с точки зрения практического предмета, и на основе этого анализа самостоятельно находить отдельное конструктивное  решение; воспитание навыков коллективной работы</w:t>
      </w:r>
      <w:r w:rsidR="005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D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</w:t>
      </w:r>
      <w:r w:rsidR="005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распределять обязанности, </w:t>
      </w:r>
      <w:r w:rsidRPr="0043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процесс изготовления </w:t>
      </w:r>
      <w:r w:rsidRPr="0043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предмета, работать, не мешая друг другу.</w:t>
      </w:r>
      <w:r w:rsidR="00C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аппликационных работах – использовать разнообразные материалы: бумагу разного качества, ткань, природные материалы.</w:t>
      </w:r>
      <w:r w:rsidR="00CA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технику симметричного, силуэтного, многослойного и ажурного вырезания, более эффективного способа  получения сразу нескольких форм, разнообразны способы прикрепления материала на фон, получения </w:t>
      </w:r>
      <w:r w:rsidR="008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объемной аппликации.</w:t>
      </w:r>
      <w:r w:rsidR="009F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способы работы различными инструментами: ножницами, линейкой, проволокой и др. </w:t>
      </w:r>
      <w:r w:rsidR="008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из готовых геометрических объемных форм и тематических конструкторов – создавать разнообразные варианты построек жилищного, общественного и промышленного характера, мосты, различный транспорт, придумывать сюжетные композиции</w:t>
      </w:r>
      <w:r w:rsidR="009F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улицы города, сказочные дворцы и др. Придавать формам устойчивость, заменять детали, совмещать их для получения нужных форм. </w:t>
      </w:r>
    </w:p>
    <w:p w:rsidR="00437D29" w:rsidRPr="00072C39" w:rsidRDefault="00437D29" w:rsidP="00437D29">
      <w:pPr>
        <w:tabs>
          <w:tab w:val="left" w:pos="5111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н</w:t>
      </w:r>
      <w:r w:rsidR="005D543E" w:rsidRPr="0007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аправлениями в работе являются:</w:t>
      </w:r>
      <w:r w:rsidRPr="0007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7D29" w:rsidRPr="00437D29" w:rsidRDefault="00437D29" w:rsidP="00437D29">
      <w:pPr>
        <w:numPr>
          <w:ilvl w:val="0"/>
          <w:numId w:val="1"/>
        </w:numPr>
        <w:tabs>
          <w:tab w:val="left" w:pos="5111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строительного материала (обучение детей сооружать различные конструкции  и определять какие детали более всего подходят для постройки, планировать процесс возведения постройки);</w:t>
      </w:r>
    </w:p>
    <w:p w:rsidR="00437D29" w:rsidRPr="00437D29" w:rsidRDefault="00437D29" w:rsidP="00437D29">
      <w:pPr>
        <w:numPr>
          <w:ilvl w:val="0"/>
          <w:numId w:val="1"/>
        </w:numPr>
        <w:tabs>
          <w:tab w:val="left" w:pos="5111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конструирование из деталей конструкторов (обучение детей конструированию различных моделей, как по рисунку, так и по словесной конструкции воспитателя);</w:t>
      </w:r>
    </w:p>
    <w:p w:rsidR="00437D29" w:rsidRDefault="009F19FA" w:rsidP="00437D29">
      <w:pPr>
        <w:numPr>
          <w:ilvl w:val="0"/>
          <w:numId w:val="1"/>
        </w:numPr>
        <w:tabs>
          <w:tab w:val="left" w:pos="5111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  <w:r w:rsidR="00B7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7D29" w:rsidRPr="0043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образца </w:t>
      </w:r>
      <w:r w:rsidR="00437D29" w:rsidRPr="0043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(обучение детей вырезанию круглых и овальных форм, наклеиванию, составлению декоративной аппликации), вырезание предметов симметричной формы из бумаги; обучение составлению сюжетных композиций</w:t>
      </w:r>
    </w:p>
    <w:p w:rsidR="00C41C09" w:rsidRDefault="00C41C09" w:rsidP="00B670E5">
      <w:pPr>
        <w:spacing w:after="12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097D27" w:rsidRDefault="00B670E5" w:rsidP="00D91C90">
      <w:pP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       </w:t>
      </w:r>
      <w:r w:rsidR="00D91C90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                                                          </w:t>
      </w:r>
      <w:r w:rsidR="00D91C90">
        <w:rPr>
          <w:rFonts w:ascii="Times New Roman" w:hAnsi="Times New Roman" w:cs="Times New Roman"/>
          <w:b/>
          <w:sz w:val="24"/>
          <w:szCs w:val="24"/>
        </w:rPr>
        <w:t>Взаимосвязь с другими областями</w:t>
      </w:r>
    </w:p>
    <w:p w:rsidR="00B4514D" w:rsidRPr="00D91C90" w:rsidRDefault="00B4514D" w:rsidP="00D91C90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717"/>
      </w:tblGrid>
      <w:tr w:rsidR="00097D27" w:rsidTr="0047449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7" w:rsidRDefault="00097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7" w:rsidRDefault="0009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097D27" w:rsidTr="0047449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7" w:rsidRDefault="00097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7" w:rsidRDefault="0009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навыков, цветотерапия, арттерапия, формирование начальных представлений о здоровом образе жизни</w:t>
            </w:r>
          </w:p>
        </w:tc>
      </w:tr>
      <w:tr w:rsidR="00097D27" w:rsidTr="0047449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7" w:rsidRDefault="00097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7" w:rsidRDefault="0009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 в различных видах продуктивной деятельности</w:t>
            </w:r>
          </w:p>
        </w:tc>
      </w:tr>
      <w:tr w:rsidR="00097D27" w:rsidTr="0047449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7" w:rsidRDefault="00097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«Ознакомление с окружающим миром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7" w:rsidRDefault="0009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гендерной, семейной принадлежности, патриотических чувств, чувства принадлежности к мировому сообществу, реализация партнерского взаимодействия «взрослый-ребенок»</w:t>
            </w:r>
          </w:p>
        </w:tc>
      </w:tr>
      <w:tr w:rsidR="00097D27" w:rsidTr="0047449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7" w:rsidRDefault="00097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7" w:rsidRDefault="0009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</w:t>
            </w:r>
          </w:p>
        </w:tc>
      </w:tr>
      <w:tr w:rsidR="00097D27" w:rsidTr="0047449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7" w:rsidRDefault="00097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7" w:rsidRDefault="0009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представлений.</w:t>
            </w:r>
          </w:p>
        </w:tc>
      </w:tr>
      <w:tr w:rsidR="00097D27" w:rsidTr="0047449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7" w:rsidRDefault="00097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7" w:rsidRDefault="0009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 взрослыми и детьми по поводу процесса и результатов продуктивной деятельности, практическое овладение воспитанниками нормами речи.</w:t>
            </w:r>
          </w:p>
        </w:tc>
      </w:tr>
      <w:tr w:rsidR="00097D27" w:rsidTr="0047449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7" w:rsidRDefault="00C060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«Ознакомление с художественной литературой</w:t>
            </w:r>
            <w:r w:rsidR="00097D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7" w:rsidRDefault="0009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      </w:r>
          </w:p>
        </w:tc>
      </w:tr>
    </w:tbl>
    <w:p w:rsidR="00474492" w:rsidRDefault="00474492" w:rsidP="00474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</w:pPr>
    </w:p>
    <w:p w:rsidR="00D53995" w:rsidRDefault="00D53995" w:rsidP="00474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</w:pPr>
    </w:p>
    <w:p w:rsidR="00D53995" w:rsidRDefault="00D53995" w:rsidP="00474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</w:pPr>
    </w:p>
    <w:p w:rsidR="00474492" w:rsidRPr="00163899" w:rsidRDefault="00F3644C" w:rsidP="00474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lastRenderedPageBreak/>
        <w:t>Особенности контингента МБОУ О</w:t>
      </w:r>
      <w:r w:rsidR="00474492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 xml:space="preserve">ОШ  </w:t>
      </w:r>
      <w:proofErr w:type="spellStart"/>
      <w:proofErr w:type="gramStart"/>
      <w:r w:rsidR="00474492" w:rsidRPr="00163899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пос</w:t>
      </w:r>
      <w:proofErr w:type="spellEnd"/>
      <w:proofErr w:type="gramEnd"/>
      <w:r w:rsidR="00474492" w:rsidRPr="00163899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,</w:t>
      </w:r>
      <w:r w:rsidR="00474492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Маломожайское</w:t>
      </w:r>
      <w:proofErr w:type="spellEnd"/>
      <w:r w:rsidR="00474492" w:rsidRPr="00163899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,  в котором реализуется данная программа</w:t>
      </w:r>
      <w:r w:rsidR="00474492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.</w:t>
      </w:r>
    </w:p>
    <w:p w:rsidR="00474492" w:rsidRDefault="00474492" w:rsidP="00474492">
      <w:pPr>
        <w:pStyle w:val="a6"/>
        <w:tabs>
          <w:tab w:val="left" w:pos="240"/>
        </w:tabs>
        <w:spacing w:after="0"/>
        <w:jc w:val="both"/>
        <w:rPr>
          <w:rFonts w:eastAsia="Times New Roman"/>
          <w:lang w:eastAsia="ru-RU"/>
        </w:rPr>
      </w:pPr>
    </w:p>
    <w:p w:rsidR="00CC12DD" w:rsidRDefault="00F3644C" w:rsidP="00CC12DD">
      <w:pPr>
        <w:spacing w:after="120" w:line="240" w:lineRule="auto"/>
        <w:contextualSpacing/>
        <w:jc w:val="both"/>
        <w:rPr>
          <w:b/>
        </w:rPr>
      </w:pPr>
      <w:r>
        <w:rPr>
          <w:b/>
        </w:rPr>
        <w:t xml:space="preserve">При МБОУ ООШ пос. </w:t>
      </w:r>
      <w:proofErr w:type="spellStart"/>
      <w:r>
        <w:rPr>
          <w:b/>
        </w:rPr>
        <w:t>Маломожайское</w:t>
      </w:r>
      <w:proofErr w:type="spellEnd"/>
      <w:r w:rsidR="00CC12DD">
        <w:rPr>
          <w:b/>
        </w:rPr>
        <w:t xml:space="preserve"> функционирует группа кратковремен</w:t>
      </w:r>
      <w:r>
        <w:rPr>
          <w:b/>
        </w:rPr>
        <w:t>но</w:t>
      </w:r>
      <w:r w:rsidR="007A63CE">
        <w:rPr>
          <w:b/>
        </w:rPr>
        <w:t xml:space="preserve">го пребывания. В ГКП приняты 10 </w:t>
      </w:r>
      <w:r>
        <w:rPr>
          <w:b/>
        </w:rPr>
        <w:t>детей от 4,6</w:t>
      </w:r>
      <w:r w:rsidR="00CC12DD">
        <w:rPr>
          <w:b/>
        </w:rPr>
        <w:t>лет</w:t>
      </w:r>
      <w:r w:rsidR="007A63CE">
        <w:rPr>
          <w:b/>
        </w:rPr>
        <w:t>.  7</w:t>
      </w:r>
      <w:r>
        <w:rPr>
          <w:b/>
        </w:rPr>
        <w:t xml:space="preserve"> </w:t>
      </w:r>
      <w:r w:rsidR="00876F82">
        <w:rPr>
          <w:b/>
        </w:rPr>
        <w:t>человек</w:t>
      </w:r>
      <w:r w:rsidR="00CC12DD">
        <w:rPr>
          <w:b/>
        </w:rPr>
        <w:t xml:space="preserve"> по возрасту  являются детьми подготовительной группы</w:t>
      </w:r>
      <w:r w:rsidR="007A63CE">
        <w:rPr>
          <w:b/>
        </w:rPr>
        <w:t>, 3</w:t>
      </w:r>
      <w:r w:rsidR="00876F82">
        <w:rPr>
          <w:b/>
        </w:rPr>
        <w:t xml:space="preserve"> </w:t>
      </w:r>
      <w:r>
        <w:rPr>
          <w:b/>
        </w:rPr>
        <w:t>человек</w:t>
      </w:r>
      <w:r w:rsidR="007A63CE">
        <w:rPr>
          <w:b/>
        </w:rPr>
        <w:t>а</w:t>
      </w:r>
      <w:r>
        <w:rPr>
          <w:b/>
        </w:rPr>
        <w:t xml:space="preserve"> по возрасту являются детьми </w:t>
      </w:r>
      <w:r w:rsidR="00876F82">
        <w:rPr>
          <w:b/>
        </w:rPr>
        <w:t>старшей</w:t>
      </w:r>
      <w:r w:rsidR="006C302C">
        <w:rPr>
          <w:b/>
        </w:rPr>
        <w:t xml:space="preserve"> группы</w:t>
      </w:r>
      <w:r w:rsidR="00D53995">
        <w:rPr>
          <w:b/>
        </w:rPr>
        <w:t xml:space="preserve"> и средней группы</w:t>
      </w:r>
      <w:r w:rsidR="00CC12DD">
        <w:rPr>
          <w:b/>
        </w:rPr>
        <w:t>. На этом основании программа ГКП сориентирована на детей подготовительной группы.  Дети посеща</w:t>
      </w:r>
      <w:r w:rsidR="007A63CE">
        <w:rPr>
          <w:b/>
        </w:rPr>
        <w:t xml:space="preserve">ют группу </w:t>
      </w:r>
      <w:r w:rsidR="00B61740">
        <w:rPr>
          <w:b/>
        </w:rPr>
        <w:t xml:space="preserve"> с </w:t>
      </w:r>
      <w:r w:rsidR="007A63CE">
        <w:rPr>
          <w:b/>
        </w:rPr>
        <w:t>пос.</w:t>
      </w:r>
      <w:r w:rsidR="006C302C">
        <w:rPr>
          <w:b/>
        </w:rPr>
        <w:t xml:space="preserve"> </w:t>
      </w:r>
      <w:proofErr w:type="spellStart"/>
      <w:r w:rsidR="006C302C">
        <w:rPr>
          <w:b/>
        </w:rPr>
        <w:t>Маломожайское</w:t>
      </w:r>
      <w:proofErr w:type="spellEnd"/>
      <w:r w:rsidR="00CC12DD">
        <w:rPr>
          <w:b/>
        </w:rPr>
        <w:t>. При составлении рабочих программ были учтены те факты, что  все дети ГКП находились на домашнем воспитании, не посе</w:t>
      </w:r>
      <w:r w:rsidR="007A63CE">
        <w:rPr>
          <w:b/>
        </w:rPr>
        <w:t>щали ДОУ, так как в названном населенном пункте нет детского сада</w:t>
      </w:r>
      <w:r w:rsidR="00CC12DD">
        <w:rPr>
          <w:b/>
        </w:rPr>
        <w:t>. Следовательно, дети нуждаются в том, чтобы включить в программу некоторые темы с программы для четырехлеток.</w:t>
      </w:r>
    </w:p>
    <w:p w:rsidR="00474492" w:rsidRPr="00895CE9" w:rsidRDefault="00474492" w:rsidP="00474492">
      <w:pPr>
        <w:pStyle w:val="a6"/>
        <w:tabs>
          <w:tab w:val="left" w:pos="240"/>
        </w:tabs>
        <w:spacing w:after="0"/>
        <w:jc w:val="both"/>
        <w:rPr>
          <w:b/>
        </w:rPr>
      </w:pPr>
    </w:p>
    <w:p w:rsidR="00474492" w:rsidRDefault="00474492" w:rsidP="00437D29">
      <w:pPr>
        <w:tabs>
          <w:tab w:val="left" w:pos="511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D29" w:rsidRPr="00437D29" w:rsidRDefault="00B4514D" w:rsidP="00437D29">
      <w:pPr>
        <w:tabs>
          <w:tab w:val="left" w:pos="511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p w:rsidR="00437D29" w:rsidRPr="00437D29" w:rsidRDefault="00437D29" w:rsidP="00437D29">
      <w:pPr>
        <w:numPr>
          <w:ilvl w:val="0"/>
          <w:numId w:val="2"/>
        </w:numPr>
        <w:tabs>
          <w:tab w:val="left" w:pos="5111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конструировании: </w:t>
      </w:r>
      <w:r w:rsidRPr="00437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r w:rsidRPr="00437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37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постройки; планировать этапы создания собственной постройки, находить конструктивные решения; создавать постройки по рисунку; работать коллективно;</w:t>
      </w:r>
    </w:p>
    <w:p w:rsidR="00E6798A" w:rsidRPr="00E6798A" w:rsidRDefault="00437D29" w:rsidP="00E6798A">
      <w:pPr>
        <w:numPr>
          <w:ilvl w:val="0"/>
          <w:numId w:val="2"/>
        </w:numPr>
        <w:tabs>
          <w:tab w:val="left" w:pos="5111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аппликации:</w:t>
      </w:r>
      <w:r w:rsidRPr="00437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D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приём симметричного вырезания из бумаги, сложенной вдвое и гармошкой; сочетать способ вырезания с обрыванием для создания выразительного образа; выполнять работу по представлению и с натуры</w:t>
      </w:r>
      <w:r w:rsidR="00E6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798A">
        <w:rPr>
          <w:sz w:val="24"/>
          <w:szCs w:val="24"/>
        </w:rPr>
        <w:t>создава</w:t>
      </w:r>
      <w:r w:rsidR="00E6798A" w:rsidRPr="00E6798A">
        <w:rPr>
          <w:sz w:val="24"/>
          <w:szCs w:val="24"/>
        </w:rPr>
        <w:t>т</w:t>
      </w:r>
      <w:r w:rsidR="00E6798A">
        <w:rPr>
          <w:sz w:val="24"/>
          <w:szCs w:val="24"/>
        </w:rPr>
        <w:t>ь</w:t>
      </w:r>
      <w:r w:rsidR="00E6798A" w:rsidRPr="00E6798A">
        <w:rPr>
          <w:sz w:val="24"/>
          <w:szCs w:val="24"/>
        </w:rPr>
        <w:t xml:space="preserve"> изображения различных предметов, используя бумагу разной фактуры</w:t>
      </w:r>
      <w:r w:rsidR="00E6798A">
        <w:rPr>
          <w:sz w:val="24"/>
          <w:szCs w:val="24"/>
        </w:rPr>
        <w:t>, способы вырезания и обрывания, с</w:t>
      </w:r>
      <w:r w:rsidR="00E6798A" w:rsidRPr="00E6798A">
        <w:rPr>
          <w:sz w:val="24"/>
          <w:szCs w:val="24"/>
        </w:rPr>
        <w:t>озда</w:t>
      </w:r>
      <w:r w:rsidR="00E6798A">
        <w:rPr>
          <w:sz w:val="24"/>
          <w:szCs w:val="24"/>
        </w:rPr>
        <w:t>ва</w:t>
      </w:r>
      <w:r w:rsidR="00E6798A" w:rsidRPr="00E6798A">
        <w:rPr>
          <w:sz w:val="24"/>
          <w:szCs w:val="24"/>
        </w:rPr>
        <w:t>т</w:t>
      </w:r>
      <w:r w:rsidR="00E6798A">
        <w:rPr>
          <w:sz w:val="24"/>
          <w:szCs w:val="24"/>
        </w:rPr>
        <w:t>ь</w:t>
      </w:r>
      <w:r w:rsidR="00E6798A" w:rsidRPr="00E6798A">
        <w:rPr>
          <w:sz w:val="24"/>
          <w:szCs w:val="24"/>
        </w:rPr>
        <w:t xml:space="preserve"> сюжетные и декоративные композиции.</w:t>
      </w:r>
    </w:p>
    <w:p w:rsidR="00B918A2" w:rsidRPr="00437D29" w:rsidRDefault="00B918A2" w:rsidP="00E6798A">
      <w:pPr>
        <w:tabs>
          <w:tab w:val="left" w:pos="5111"/>
        </w:tabs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D29" w:rsidRPr="00437D29" w:rsidRDefault="00437D29" w:rsidP="00437D29">
      <w:pPr>
        <w:tabs>
          <w:tab w:val="left" w:pos="5111"/>
        </w:tabs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74492" w:rsidRDefault="00474492" w:rsidP="00437D29">
      <w:pPr>
        <w:rPr>
          <w:rFonts w:ascii="Times New Roman" w:eastAsia="Times New Roman" w:hAnsi="Times New Roman" w:cs="Times New Roman"/>
          <w:lang w:eastAsia="ru-RU"/>
        </w:rPr>
      </w:pPr>
    </w:p>
    <w:p w:rsidR="00EF361D" w:rsidRDefault="00EF361D" w:rsidP="00437D29">
      <w:pPr>
        <w:rPr>
          <w:rFonts w:ascii="Times New Roman" w:eastAsia="Times New Roman" w:hAnsi="Times New Roman" w:cs="Times New Roman"/>
          <w:lang w:eastAsia="ru-RU"/>
        </w:rPr>
      </w:pPr>
    </w:p>
    <w:p w:rsidR="00EF361D" w:rsidRDefault="00EF361D" w:rsidP="00437D29">
      <w:pPr>
        <w:rPr>
          <w:rFonts w:ascii="Times New Roman" w:eastAsia="Times New Roman" w:hAnsi="Times New Roman" w:cs="Times New Roman"/>
          <w:lang w:eastAsia="ru-RU"/>
        </w:rPr>
      </w:pPr>
    </w:p>
    <w:p w:rsidR="00EF361D" w:rsidRDefault="00EF361D" w:rsidP="00437D29">
      <w:pPr>
        <w:rPr>
          <w:rFonts w:ascii="Times New Roman" w:eastAsia="Times New Roman" w:hAnsi="Times New Roman" w:cs="Times New Roman"/>
          <w:lang w:eastAsia="ru-RU"/>
        </w:rPr>
      </w:pPr>
    </w:p>
    <w:p w:rsidR="00EF361D" w:rsidRDefault="00EF361D" w:rsidP="00437D29">
      <w:pPr>
        <w:rPr>
          <w:rFonts w:ascii="Times New Roman" w:eastAsia="Times New Roman" w:hAnsi="Times New Roman" w:cs="Times New Roman"/>
          <w:lang w:eastAsia="ru-RU"/>
        </w:rPr>
      </w:pPr>
    </w:p>
    <w:p w:rsidR="00EF361D" w:rsidRDefault="00EF361D" w:rsidP="00437D29">
      <w:pPr>
        <w:rPr>
          <w:rFonts w:ascii="Times New Roman" w:eastAsia="Times New Roman" w:hAnsi="Times New Roman" w:cs="Times New Roman"/>
          <w:lang w:eastAsia="ru-RU"/>
        </w:rPr>
      </w:pPr>
    </w:p>
    <w:p w:rsidR="00EF361D" w:rsidRDefault="00EF361D" w:rsidP="00437D29">
      <w:pPr>
        <w:rPr>
          <w:rFonts w:ascii="Times New Roman" w:eastAsia="Times New Roman" w:hAnsi="Times New Roman" w:cs="Times New Roman"/>
          <w:lang w:eastAsia="ru-RU"/>
        </w:rPr>
      </w:pPr>
    </w:p>
    <w:p w:rsidR="00EF361D" w:rsidRDefault="00EF361D" w:rsidP="00437D29">
      <w:pPr>
        <w:rPr>
          <w:rFonts w:ascii="Times New Roman" w:eastAsia="Times New Roman" w:hAnsi="Times New Roman" w:cs="Times New Roman"/>
          <w:lang w:eastAsia="ru-RU"/>
        </w:rPr>
      </w:pPr>
    </w:p>
    <w:p w:rsidR="00EF361D" w:rsidRPr="00437D29" w:rsidRDefault="00EF361D" w:rsidP="00437D29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5559" w:type="dxa"/>
        <w:tblLayout w:type="fixed"/>
        <w:tblLook w:val="04A0"/>
      </w:tblPr>
      <w:tblGrid>
        <w:gridCol w:w="622"/>
        <w:gridCol w:w="1934"/>
        <w:gridCol w:w="2175"/>
        <w:gridCol w:w="904"/>
        <w:gridCol w:w="852"/>
        <w:gridCol w:w="992"/>
        <w:gridCol w:w="1843"/>
        <w:gridCol w:w="3827"/>
        <w:gridCol w:w="2410"/>
      </w:tblGrid>
      <w:tr w:rsidR="00437D29" w:rsidRPr="00437D29" w:rsidTr="00EF361D">
        <w:trPr>
          <w:trHeight w:val="799"/>
        </w:trPr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21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EF361D" w:rsidP="00437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437D29" w:rsidRPr="0043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</w:t>
            </w:r>
            <w:r w:rsidR="00EF36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обучающихся (результат)</w:t>
            </w:r>
          </w:p>
        </w:tc>
      </w:tr>
      <w:tr w:rsidR="00437D29" w:rsidRPr="00437D29" w:rsidTr="00EF361D">
        <w:trPr>
          <w:trHeight w:val="594"/>
        </w:trPr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D29" w:rsidRPr="00437D29" w:rsidRDefault="00437D29" w:rsidP="00437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D29" w:rsidRPr="00437D29" w:rsidRDefault="00437D29" w:rsidP="00437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D29" w:rsidRPr="00437D29" w:rsidRDefault="00437D29" w:rsidP="00437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D29" w:rsidRPr="00437D29" w:rsidRDefault="00437D29" w:rsidP="00437D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D29" w:rsidRPr="00437D29" w:rsidRDefault="00437D29" w:rsidP="00437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D29" w:rsidRPr="00437D29" w:rsidRDefault="00437D29" w:rsidP="00437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D29" w:rsidRPr="00437D29" w:rsidRDefault="00437D29" w:rsidP="00437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ножницами, клеем, мелкими деталями конструктора.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80A" w:rsidRPr="00437D29" w:rsidRDefault="003C780A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ножницами, клеем, мелкими деталями конструктора. Уметь пользоваться ими. Уметь правильно вырезать.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Знакомство с трафаретами. Аппликация «Груша»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трафаретами. Беседа о фруктах. Повторение правил пользования ножницами и клеем. Обведение и вырезание деталей для аппликации «Груша.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трафаретах, уметь пользоваться ими. Уметь правильно вырезать и приклеивать бумагу к картону.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«Груша»</w:t>
            </w:r>
            <w:proofErr w:type="gramStart"/>
            <w:r w:rsidR="00F2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F2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авершение работы.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F210B7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фруктах. Повторение правил пользования клеем. Приклеивание деталей для аппликации «Груша.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приклеивать бумагу к картону. Получить конечный результат.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F210B7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 Работа с конструктором.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Конструктор. Знакомство с </w:t>
            </w:r>
            <w:r w:rsidR="00F2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деталями конструктора: 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болтом,  гайкой, гаечным ключом</w:t>
            </w:r>
            <w:r w:rsidR="00F2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планкой и панелью.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деталями конструктора. Их применение. Повторение правил безопасности на занятиях по конструированию. Демонстрация модели, которая сконструирована из этого конструктора.</w:t>
            </w:r>
          </w:p>
          <w:p w:rsidR="00EF361D" w:rsidRDefault="00EF361D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1D" w:rsidRDefault="00EF361D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1D" w:rsidRPr="00437D29" w:rsidRDefault="00EF361D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деталях конструктора и об их применении.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деталей конструктора.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F210B7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телеги или </w:t>
            </w:r>
            <w:r w:rsidR="00437D29"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мотолёта из деталей конструктора.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 безопасности на занятиях по конструированию. Беседа о телеге. Рассматривание и описание телеги. Демонстрация моделей телеги и мотолета. Изготовление на выбор. 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деталей для конструирования телеги. Его составные части. Завершение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 правилах безопасности на занятиях по конструированию. Уметь соединять детали конструктора 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получить конечный результат.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F210B7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«Яблоко» или </w:t>
            </w:r>
            <w:r w:rsidR="00437D29"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«Вишня».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фруктах. Повторение правил пользования клеем. Обведение и вырезание деталей для аппликации «Яблоко», «Вишня» на выбор.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вырезать. Уметь убирать рабочее место.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F210B7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«Яблоко» или</w:t>
            </w:r>
            <w:r w:rsidR="00437D29"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«Вишня».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пользования клеем. Приклеивание деталей для аппликации «Яблоко», «Вишня».</w:t>
            </w:r>
            <w:r w:rsidR="0021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 Гигиена после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приклеивать бумагу к картону. Получить конечный результат. Уметь убирать рабочее место.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мозаикой.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«Рыцарь».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деталями мозаики и правилами пользования ими. Беседа о рыцарях, объяснение значения слова. Выкладывание фигуры рыцаря. Уборка рабочего места. Гигиена после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сработать с мозаикой и получит конечный результат. Уметь убирать рабочее место.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мозаикой.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« Дом».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мозаикой. Беседа о рыцарях, объяснение значения слова. Выкладывание фигуры рыцаря. Уборка рабочего места. Гигиена после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сработать с мозаикой и получит конечный результат.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рыбок для аквариума.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водных жителях. Повторение правил пользования ножницами и клеем. Обведение и вырезание рыбок. Уборка рабочего места. Гигиена после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вырезать. Уметь убирать рабочее место.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салфеточки под вазу.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вырезать.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Работа с 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 «Уточки».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домашних птицах. Повторение правил пользования 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ножницами. Обведение и вырезание деталей для аппликации.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убирать рабочее место. 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Получить конечный результат.</w:t>
            </w:r>
          </w:p>
        </w:tc>
      </w:tr>
      <w:tr w:rsidR="00437D29" w:rsidRPr="00437D29" w:rsidTr="00EF361D">
        <w:trPr>
          <w:trHeight w:val="12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«Уточки».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пользования клеем. Приклеивание деталей аппликации «Уточки». Уборка рабочего места. Гигиена после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приклеивать бумагу к картону. Получить конечный результат.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ёлочной игрушки «Фонарик».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047384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традициях празднования нового года в России и в других странах. Рассмотрение слайдов об украшении новогодней елочки разными игрушками. Показ игрушки «фонарик».</w:t>
            </w:r>
            <w:r w:rsidR="00B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игрушки. Вывешивание игрушек на елку.</w:t>
            </w:r>
            <w:r w:rsidR="00B9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новогодних стихотворений.</w:t>
            </w:r>
            <w:r w:rsidR="00B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вырезать. Уметь убирать рабочее место. Уметь работать коллективно.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новогодней гирлянды.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B95B9D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традициях празднования Нового года в семьях ребят.</w:t>
            </w:r>
            <w:r w:rsidR="00D6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</w:t>
            </w:r>
            <w:r w:rsidR="006D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 о само</w:t>
            </w:r>
            <w:r w:rsidR="00D6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запомнившемся новогоднем случае. Рассмотрение гирлянды. Об</w:t>
            </w:r>
            <w:r w:rsidR="006D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ъяснение способа изготовления гирлянды поэтапно. Изготовление гирлянды. Украшение елки гирляндой. Хоровод вокруг елки. Итог.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вырезать. Уметь убирать рабочее место.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674FB7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динамичной игрушки «Собака».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E13230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динамичных игрушек. Выяснение принципиальной разницы между обычными и динамичными игрушками.</w:t>
            </w:r>
            <w:r w:rsidR="00C9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домашних животных. Описание собаки.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Объяснение способа изготовления динамичной игрушки поэтапно. Изготовление игрушки.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вырезать.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674FB7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Аппликация 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«Божья коровка на листе».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насекомых. 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изготовленной аппликации. Выбор цветной бумаги для аппликации. Повторение правил пользования ножницами. Обведение и вырезание деталей для аппликации.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правильно 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приклеивать бумагу к картону. Получить конечный результат. Уметь убирать рабочее место.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Гжель. Изготовление кувшина  в стиле «гжель» с элементами аппликации.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народных умельцах. Рассматривание изготовленной аппликации. Выбор цветной бумаги для аппликации. Повторение правил пользования ножницами. Обведение и вырезание деталей для аппликации. Приклеивание деталей для аппликации. Уборка рабочего места. Гигиена после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приклеивать бумагу к картону. Получить конечный результат. Уметь убирать рабочее место.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Хохлома. Изготовление тарелки  в стиле «хохлома» с элементами аппликации.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народных умельцах. Рассматривание изготовленной аппликации. Выбор цветной бумаги для аппликации. Повторение правил пользования ножницами. Обведение и вырезание деталей для аппликации. Приклеивание деталей для аппликации. Уборка рабочего места. Гигиена после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приклеивать бумагу к картону. Получить конечный результат. Уметь убирать рабочее место.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Вырезание рыбы с элементами </w:t>
            </w:r>
            <w:r w:rsidR="0079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водных жителях. Объяснение правил плетения. Выбор цветной бумаги. Повторение правил пользования ножницами. Обведение и вырезание рыбы. Плетение. Уборка рабочего места. Гигиена после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вырезать и плести. Уметь убирать рабочее место.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«Зимняя ночь».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зиме. Рассматривание изготовленной аппликации. Выбор цветной бумаги для аппликации. Повторение правил пользования ножницами. Обведение и вырезание деталей для аппликации. Приклеивание деталей для аппликации. Уборка рабочего места. Гигиена после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приклеивать бумагу к картону. Получить конечный результат. Уметь убирать рабочее место.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для папы «День Защитника Отечества».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празднике «День защитника Отечества». Рассматривание изготовленной открытки. Выбор цветной бумаги для открытки. Повторение правил пользования ножницами. Обведение и вырезание деталей для открытки. Приклеивание деталей. Уборка рабочего места. Гигиена после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приклеивать бумагу к картону. Получить конечный результат. Уметь убирать рабочее место.</w:t>
            </w:r>
          </w:p>
        </w:tc>
      </w:tr>
      <w:tr w:rsidR="00437D29" w:rsidRPr="00437D29" w:rsidTr="00EF361D">
        <w:trPr>
          <w:trHeight w:val="19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для мамы.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празднике «День мам и женщин». Рассматривание изготовленной открытки. Выбор цветной бумаги для открытки. Повторение правил пользования ножницами. Обведение и вырезание деталей для открытки. Приклеивание деталей. Уборка рабочего места. Гигиена после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приклеивать бумагу к картону. Получить конечный результат. Уметь убирать рабочее место.</w:t>
            </w:r>
          </w:p>
        </w:tc>
      </w:tr>
      <w:tr w:rsidR="00437D29" w:rsidRPr="00437D29" w:rsidTr="00EF361D">
        <w:trPr>
          <w:trHeight w:val="1600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«Космос».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5D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космосе. Рассматривание изготовленной аппликации. Выбор цветной бумаги для аппликации. Повторение правил пользования ножницами. Обведение и вырезание де</w:t>
            </w:r>
            <w:r w:rsidR="009C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алей для аппликации. Приклеивание 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 для аппликации. Уборка рабочего места. Гигиена после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правильно приклеивать бумагу к картону. Получить конечный результат. Уметь убирать рабочее место.</w:t>
            </w:r>
          </w:p>
        </w:tc>
      </w:tr>
      <w:tr w:rsidR="00437D29" w:rsidRPr="00437D29" w:rsidTr="00EF361D">
        <w:trPr>
          <w:trHeight w:val="1600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«Яблоня».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фруктовых деревьях. </w:t>
            </w:r>
            <w:r w:rsidR="009C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загадок о фруктах. 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изготовленной аппликации. Выбор цветной бумаги для аппликации. Повторение правил пользования ножницами. Обведение и вырезание деталей для аппликации. Приклеивание деталей для аппликации. Уборка рабочего места. Гигиена после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приклеивать бумагу к картону. Получить конечный результат. Уметь убирать рабочее место.</w:t>
            </w:r>
          </w:p>
        </w:tc>
      </w:tr>
      <w:tr w:rsidR="00437D29" w:rsidRPr="00437D29" w:rsidTr="00EF361D">
        <w:trPr>
          <w:trHeight w:val="1204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деталей конструктора.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 «Кресло».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безопасности на занятиях по конструированию. Предметы мебели. Рассматривание и описание кресла. Демонстрация модели кресла. Изготовление. Определение деталей для конструирования кресла. Его составные части. Завершение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правилах безопасности на занятиях по конструированию. Уметь соединять детали конструктора и получить конечный результат.</w:t>
            </w:r>
          </w:p>
        </w:tc>
      </w:tr>
      <w:tr w:rsidR="00437D29" w:rsidRPr="00437D29" w:rsidTr="00EF361D">
        <w:trPr>
          <w:trHeight w:val="1600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«Пасхальное яйцо».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празднике «Рождество». Рассматривание изготовленной открытки. Выбор цветной бумаги для открытки. Повторение правил пользования ножницами. Обведение и вырезание деталей для открытки. Приклеивание деталей. Уборка рабочего места. Гигиена после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приклеивать бумагу к картону. Получить конечный результат. Уметь убирать рабочее место.</w:t>
            </w:r>
          </w:p>
        </w:tc>
      </w:tr>
      <w:tr w:rsidR="00437D29" w:rsidRPr="00437D29" w:rsidTr="00EF361D">
        <w:trPr>
          <w:trHeight w:val="1600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Работа с бумагой, картоном.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«Мир».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празднике 1 мая. Рассматривание изготовленной аппликации. Выбор цветной бумаги для аппликации. Повторение правил пользования ножницами. Обведение и вырезание деталей для аппликации. Приклеивание деталей для аппликации. Уборка рабочего места. Гигиена после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приклеивать бумагу к картону. Получить конечный результат. Уметь убирать рабочее место.</w:t>
            </w:r>
          </w:p>
        </w:tc>
      </w:tr>
      <w:tr w:rsidR="00437D29" w:rsidRPr="00437D29" w:rsidTr="00EF361D">
        <w:trPr>
          <w:trHeight w:val="41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деталей конструктора.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«Прицеп».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безопасности на занятиях по конструированию. Беседа об инструментах. Рассматривание и описание прицепа. Демонстрация модели прицепа. Определение деталей для конструирования кресла. Его составные части. Завершение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правилах безопасности на занятиях по конструированию. Уметь соединять детали конструктора и получить конечный результат.</w:t>
            </w:r>
          </w:p>
        </w:tc>
      </w:tr>
      <w:tr w:rsidR="00437D29" w:rsidRPr="00437D29" w:rsidTr="00EF361D">
        <w:trPr>
          <w:trHeight w:val="41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деталей конструктора.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«Стул».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безопасности на занятиях по конструированию. Беседа о предметах домашнего обихода. Рассматривание и описание стула. Демонстрация модели стула. Определение деталей для конструирования стула. Его составные части. Завершение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правилах безопасности на занятиях по конструированию. Уметь соединять детали конструктора и получить конечный результат.</w:t>
            </w:r>
          </w:p>
        </w:tc>
      </w:tr>
      <w:tr w:rsidR="00437D29" w:rsidRPr="00437D29" w:rsidTr="00EF361D">
        <w:trPr>
          <w:trHeight w:val="41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деталей конструктора.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</w:t>
            </w:r>
            <w:r w:rsidR="0079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Жираф».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безопасности на занятиях по конструированию. Бесе</w:t>
            </w:r>
            <w:r w:rsidR="0079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о животных жарких стран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79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 описание жирафа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Демонстрация модели. Определение деталей для конструирова</w:t>
            </w:r>
            <w:r w:rsidR="0079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Составные части. Начало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правилах безопасности на занятиях по конструированию. Уметь соединять детали конструктора и получить конечный результат.</w:t>
            </w:r>
          </w:p>
        </w:tc>
      </w:tr>
      <w:tr w:rsidR="00437D29" w:rsidRPr="00437D29" w:rsidTr="00EF361D">
        <w:trPr>
          <w:trHeight w:val="41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деталей конструктора.</w:t>
            </w:r>
            <w:r w:rsidR="0079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</w:t>
            </w:r>
            <w:r w:rsidR="005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лучших </w:t>
            </w:r>
            <w:r w:rsidR="0079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аппликации</w:t>
            </w:r>
            <w:r w:rsidR="005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конструированию за учебный год.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795357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 «Жираф</w:t>
            </w:r>
            <w:r w:rsidR="00437D29"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безопасности на занятиях по конс</w:t>
            </w:r>
            <w:r w:rsidR="0079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труированию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о животных жарких стран. </w:t>
            </w: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описание лесенок. Демонстрация модели. Определение деталей для конструирования. Составные части. Завершение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29" w:rsidRPr="00437D29" w:rsidRDefault="00437D29" w:rsidP="0043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правилах безопасности на занятиях по конструированию. Уметь соединять детали конструктора и получить конечный результат.</w:t>
            </w:r>
          </w:p>
        </w:tc>
      </w:tr>
    </w:tbl>
    <w:p w:rsidR="00437D29" w:rsidRPr="00437D29" w:rsidRDefault="00437D29" w:rsidP="00437D29">
      <w:pPr>
        <w:tabs>
          <w:tab w:val="left" w:pos="51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D29" w:rsidRPr="00437D29" w:rsidRDefault="00437D29" w:rsidP="00437D29">
      <w:pPr>
        <w:tabs>
          <w:tab w:val="left" w:pos="51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38C" w:rsidRPr="00437D29" w:rsidRDefault="0087238C">
      <w:pPr>
        <w:rPr>
          <w:rFonts w:ascii="Times New Roman" w:hAnsi="Times New Roman" w:cs="Times New Roman"/>
        </w:rPr>
      </w:pPr>
    </w:p>
    <w:sectPr w:rsidR="0087238C" w:rsidRPr="00437D29" w:rsidSect="00EF361D">
      <w:type w:val="continuous"/>
      <w:pgSz w:w="16837" w:h="11905" w:orient="landscape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2B82"/>
    <w:multiLevelType w:val="hybridMultilevel"/>
    <w:tmpl w:val="A8C2C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11B15"/>
    <w:multiLevelType w:val="hybridMultilevel"/>
    <w:tmpl w:val="ED1003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F67EF"/>
    <w:multiLevelType w:val="hybridMultilevel"/>
    <w:tmpl w:val="2E44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F71BC"/>
    <w:rsid w:val="00047384"/>
    <w:rsid w:val="00072C39"/>
    <w:rsid w:val="00097D27"/>
    <w:rsid w:val="000B3D1A"/>
    <w:rsid w:val="00105D53"/>
    <w:rsid w:val="00126328"/>
    <w:rsid w:val="00153B61"/>
    <w:rsid w:val="00167CB3"/>
    <w:rsid w:val="0021191B"/>
    <w:rsid w:val="00216A58"/>
    <w:rsid w:val="002465BE"/>
    <w:rsid w:val="00280EEF"/>
    <w:rsid w:val="002B3DE8"/>
    <w:rsid w:val="002D63B2"/>
    <w:rsid w:val="003C780A"/>
    <w:rsid w:val="003E0DD6"/>
    <w:rsid w:val="003F18DF"/>
    <w:rsid w:val="003F79DC"/>
    <w:rsid w:val="00413E43"/>
    <w:rsid w:val="00423517"/>
    <w:rsid w:val="00437D29"/>
    <w:rsid w:val="00455A9B"/>
    <w:rsid w:val="00465CD9"/>
    <w:rsid w:val="00474492"/>
    <w:rsid w:val="00510382"/>
    <w:rsid w:val="00531587"/>
    <w:rsid w:val="00582B80"/>
    <w:rsid w:val="005D543E"/>
    <w:rsid w:val="00674FB7"/>
    <w:rsid w:val="006A1E0F"/>
    <w:rsid w:val="006C302C"/>
    <w:rsid w:val="006D128F"/>
    <w:rsid w:val="00795357"/>
    <w:rsid w:val="007A63CE"/>
    <w:rsid w:val="00803149"/>
    <w:rsid w:val="0081070F"/>
    <w:rsid w:val="008413D0"/>
    <w:rsid w:val="008667E4"/>
    <w:rsid w:val="0087238C"/>
    <w:rsid w:val="00876F82"/>
    <w:rsid w:val="008B23AD"/>
    <w:rsid w:val="008F2AED"/>
    <w:rsid w:val="00986C41"/>
    <w:rsid w:val="009C2429"/>
    <w:rsid w:val="009F055F"/>
    <w:rsid w:val="009F19FA"/>
    <w:rsid w:val="00A95883"/>
    <w:rsid w:val="00B4514D"/>
    <w:rsid w:val="00B61740"/>
    <w:rsid w:val="00B670E5"/>
    <w:rsid w:val="00B7105D"/>
    <w:rsid w:val="00B86264"/>
    <w:rsid w:val="00B918A2"/>
    <w:rsid w:val="00B95B9D"/>
    <w:rsid w:val="00BA2FE3"/>
    <w:rsid w:val="00C0605E"/>
    <w:rsid w:val="00C41C09"/>
    <w:rsid w:val="00C96446"/>
    <w:rsid w:val="00CA14FE"/>
    <w:rsid w:val="00CA1A41"/>
    <w:rsid w:val="00CC12DD"/>
    <w:rsid w:val="00CC5690"/>
    <w:rsid w:val="00D41CA1"/>
    <w:rsid w:val="00D53995"/>
    <w:rsid w:val="00D67879"/>
    <w:rsid w:val="00D81D22"/>
    <w:rsid w:val="00D91C90"/>
    <w:rsid w:val="00DC18AD"/>
    <w:rsid w:val="00E13230"/>
    <w:rsid w:val="00E6798A"/>
    <w:rsid w:val="00E92C3C"/>
    <w:rsid w:val="00EF361D"/>
    <w:rsid w:val="00F210B7"/>
    <w:rsid w:val="00F331A8"/>
    <w:rsid w:val="00F3644C"/>
    <w:rsid w:val="00F4191A"/>
    <w:rsid w:val="00F71119"/>
    <w:rsid w:val="00F778B8"/>
    <w:rsid w:val="00F846AB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7D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A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B670E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B670E5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No Spacing"/>
    <w:uiPriority w:val="1"/>
    <w:qFormat/>
    <w:rsid w:val="00B670E5"/>
    <w:pPr>
      <w:spacing w:after="0" w:line="240" w:lineRule="auto"/>
    </w:pPr>
  </w:style>
  <w:style w:type="paragraph" w:customStyle="1" w:styleId="10">
    <w:name w:val="Абзац списка1"/>
    <w:basedOn w:val="a"/>
    <w:rsid w:val="00B670E5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FontStyle223">
    <w:name w:val="Font Style223"/>
    <w:basedOn w:val="a0"/>
    <w:uiPriority w:val="99"/>
    <w:rsid w:val="00B670E5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097D27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E679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E6798A"/>
    <w:pPr>
      <w:shd w:val="clear" w:color="auto" w:fill="FFFFFF"/>
      <w:spacing w:before="300" w:after="0" w:line="259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+ Полужирный"/>
    <w:basedOn w:val="aa"/>
    <w:rsid w:val="00E67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User16</cp:lastModifiedBy>
  <cp:revision>34</cp:revision>
  <cp:lastPrinted>2012-09-27T08:46:00Z</cp:lastPrinted>
  <dcterms:created xsi:type="dcterms:W3CDTF">2012-09-21T05:23:00Z</dcterms:created>
  <dcterms:modified xsi:type="dcterms:W3CDTF">2016-09-09T08:10:00Z</dcterms:modified>
</cp:coreProperties>
</file>